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F7" w:rsidRDefault="00CC0EF7" w:rsidP="00CC0EF7">
      <w:pPr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val="en-US" w:eastAsia="ru-RU"/>
        </w:rPr>
      </w:pPr>
    </w:p>
    <w:p w:rsidR="00CC0EF7" w:rsidRDefault="00CC0EF7" w:rsidP="00CC0EF7">
      <w:pPr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val="en-US" w:eastAsia="ru-RU"/>
        </w:rPr>
      </w:pPr>
    </w:p>
    <w:p w:rsidR="00CC0EF7" w:rsidRPr="00CC0EF7" w:rsidRDefault="00CC0EF7" w:rsidP="00CC0EF7">
      <w:pPr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  <w:r w:rsidRPr="00CC0EF7"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  <w:t>РОСОБРНАДЗОР</w:t>
      </w:r>
    </w:p>
    <w:p w:rsidR="00CC0EF7" w:rsidRPr="00CC0EF7" w:rsidRDefault="00CC0EF7" w:rsidP="00CC0EF7">
      <w:pPr>
        <w:spacing w:after="0" w:line="336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0EF7">
        <w:rPr>
          <w:rFonts w:ascii="Times New Roman" w:eastAsia="Times New Roman" w:hAnsi="Times New Roman" w:cs="Times New Roman"/>
          <w:sz w:val="16"/>
          <w:szCs w:val="16"/>
          <w:lang w:eastAsia="ru-RU"/>
        </w:rPr>
        <w:t>30.12.16</w:t>
      </w:r>
    </w:p>
    <w:p w:rsidR="00CC0EF7" w:rsidRPr="00CC0EF7" w:rsidRDefault="00CC0EF7" w:rsidP="00CC0EF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4" w:history="1"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2017 году</w:t>
        </w:r>
      </w:hyperlink>
    </w:p>
    <w:p w:rsidR="00CC0EF7" w:rsidRPr="00CC0EF7" w:rsidRDefault="00CC0EF7" w:rsidP="00CC0EF7">
      <w:pPr>
        <w:spacing w:after="0" w:line="336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0EF7">
        <w:rPr>
          <w:rFonts w:ascii="Times New Roman" w:eastAsia="Times New Roman" w:hAnsi="Times New Roman" w:cs="Times New Roman"/>
          <w:sz w:val="16"/>
          <w:szCs w:val="16"/>
          <w:lang w:eastAsia="ru-RU"/>
        </w:rPr>
        <w:t>11.04.16</w:t>
      </w:r>
    </w:p>
    <w:p w:rsidR="00CC0EF7" w:rsidRPr="00CC0EF7" w:rsidRDefault="00CC0EF7" w:rsidP="00CC0EF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5" w:history="1"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 xml:space="preserve">Письмо </w:t>
        </w:r>
        <w:proofErr w:type="spellStart"/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>Рособрнадзора</w:t>
        </w:r>
        <w:proofErr w:type="spellEnd"/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 xml:space="preserve"> от 11.04.2016 № 02-146 «О количестве сдаваемых предметов в IX классе»</w:t>
        </w:r>
      </w:hyperlink>
    </w:p>
    <w:p w:rsidR="00CC0EF7" w:rsidRPr="00CC0EF7" w:rsidRDefault="00CC0EF7" w:rsidP="00CC0EF7">
      <w:pPr>
        <w:spacing w:after="0" w:line="336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0EF7">
        <w:rPr>
          <w:rFonts w:ascii="Times New Roman" w:eastAsia="Times New Roman" w:hAnsi="Times New Roman" w:cs="Times New Roman"/>
          <w:sz w:val="16"/>
          <w:szCs w:val="16"/>
          <w:lang w:eastAsia="ru-RU"/>
        </w:rPr>
        <w:t>15.02.16</w:t>
      </w:r>
    </w:p>
    <w:p w:rsidR="00CC0EF7" w:rsidRPr="00CC0EF7" w:rsidRDefault="00CC0EF7" w:rsidP="00CC0EF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6" w:history="1">
        <w:proofErr w:type="gramStart"/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 xml:space="preserve">Приказ </w:t>
        </w:r>
        <w:proofErr w:type="spellStart"/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>Рособрнадзора</w:t>
        </w:r>
        <w:proofErr w:type="spellEnd"/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 xml:space="preserve"> от 28.12.2015 № 2427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образования" (Зарегистрировано в Минюсте России 05.02.2016 № 40950)</w:t>
        </w:r>
      </w:hyperlink>
      <w:proofErr w:type="gramEnd"/>
    </w:p>
    <w:p w:rsidR="00CC0EF7" w:rsidRPr="00CC0EF7" w:rsidRDefault="00CC0EF7" w:rsidP="00CC0EF7">
      <w:pPr>
        <w:spacing w:after="0" w:line="336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0EF7">
        <w:rPr>
          <w:rFonts w:ascii="Times New Roman" w:eastAsia="Times New Roman" w:hAnsi="Times New Roman" w:cs="Times New Roman"/>
          <w:sz w:val="16"/>
          <w:szCs w:val="16"/>
          <w:lang w:eastAsia="ru-RU"/>
        </w:rPr>
        <w:t>31.12.15</w:t>
      </w:r>
    </w:p>
    <w:p w:rsidR="00CC0EF7" w:rsidRPr="00CC0EF7" w:rsidRDefault="00CC0EF7" w:rsidP="00CC0EF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7" w:history="1"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>Методические рекомендации по подготовке и проведению государственной итоговой аттестации по программам основного общего и среднего общего образования</w:t>
        </w:r>
      </w:hyperlink>
    </w:p>
    <w:p w:rsidR="00CC0EF7" w:rsidRPr="00CC0EF7" w:rsidRDefault="00CC0EF7" w:rsidP="00CC0EF7">
      <w:pPr>
        <w:spacing w:after="0" w:line="336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0EF7">
        <w:rPr>
          <w:rFonts w:ascii="Times New Roman" w:eastAsia="Times New Roman" w:hAnsi="Times New Roman" w:cs="Times New Roman"/>
          <w:sz w:val="16"/>
          <w:szCs w:val="16"/>
          <w:lang w:eastAsia="ru-RU"/>
        </w:rPr>
        <w:t>31.12.15</w:t>
      </w:r>
    </w:p>
    <w:p w:rsidR="00CC0EF7" w:rsidRPr="00CC0EF7" w:rsidRDefault="00CC0EF7" w:rsidP="00CC0EF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8" w:history="1">
        <w:r w:rsidRPr="00CC0EF7">
          <w:rPr>
            <w:rFonts w:ascii="Times New Roman" w:eastAsia="Times New Roman" w:hAnsi="Times New Roman" w:cs="Times New Roman"/>
            <w:color w:val="0071BB"/>
            <w:sz w:val="19"/>
            <w:lang w:eastAsia="ru-RU"/>
          </w:rPr>
          <w:t xml:space="preserve">Письмо </w:t>
        </w:r>
        <w:proofErr w:type="spellStart"/>
        <w:r w:rsidRPr="00CC0EF7">
          <w:rPr>
            <w:rFonts w:ascii="Times New Roman" w:eastAsia="Times New Roman" w:hAnsi="Times New Roman" w:cs="Times New Roman"/>
            <w:color w:val="0071BB"/>
            <w:sz w:val="19"/>
            <w:lang w:eastAsia="ru-RU"/>
          </w:rPr>
          <w:t>Рособрнадзора</w:t>
        </w:r>
        <w:proofErr w:type="spellEnd"/>
        <w:r w:rsidRPr="00CC0EF7">
          <w:rPr>
            <w:rFonts w:ascii="Times New Roman" w:eastAsia="Times New Roman" w:hAnsi="Times New Roman" w:cs="Times New Roman"/>
            <w:color w:val="0071BB"/>
            <w:sz w:val="19"/>
            <w:lang w:eastAsia="ru-RU"/>
          </w:rPr>
          <w:t xml:space="preserve"> от 20.12.2015 № 01-311 «О направлении уточненной редакции методических материалов, рекомендуемых к использованию при организации и проведении государственной итоговой аттестации»</w:t>
        </w:r>
      </w:hyperlink>
    </w:p>
    <w:p w:rsidR="00CC0EF7" w:rsidRPr="00CC0EF7" w:rsidRDefault="00CC0EF7" w:rsidP="00CC0EF7">
      <w:pPr>
        <w:spacing w:after="0" w:line="336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0EF7">
        <w:rPr>
          <w:rFonts w:ascii="Times New Roman" w:eastAsia="Times New Roman" w:hAnsi="Times New Roman" w:cs="Times New Roman"/>
          <w:sz w:val="16"/>
          <w:szCs w:val="16"/>
          <w:lang w:eastAsia="ru-RU"/>
        </w:rPr>
        <w:t>17.08.15</w:t>
      </w:r>
    </w:p>
    <w:p w:rsidR="00CC0EF7" w:rsidRPr="00CC0EF7" w:rsidRDefault="00CC0EF7" w:rsidP="00CC0EF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9" w:history="1"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 xml:space="preserve">Письмо Управления оценки качества общего образования </w:t>
        </w:r>
        <w:proofErr w:type="spellStart"/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>Рособрнадзора</w:t>
        </w:r>
        <w:proofErr w:type="spellEnd"/>
        <w:r w:rsidRPr="00CC0EF7">
          <w:rPr>
            <w:rFonts w:ascii="Times New Roman" w:eastAsia="Times New Roman" w:hAnsi="Times New Roman" w:cs="Times New Roman"/>
            <w:color w:val="0071BB"/>
            <w:sz w:val="19"/>
            <w:u w:val="single"/>
            <w:lang w:eastAsia="ru-RU"/>
          </w:rPr>
          <w:t xml:space="preserve"> от 12.08.2015 № 10-518 «О регистрации Порядка ГИА-9 Минюстом России и о порядке проведения ГИА-9 в 2016 и 2017 г.»</w:t>
        </w:r>
      </w:hyperlink>
    </w:p>
    <w:p w:rsidR="00407F4D" w:rsidRPr="00CC0EF7" w:rsidRDefault="00CC0EF7">
      <w:pPr>
        <w:rPr>
          <w:lang w:val="en-US"/>
        </w:rPr>
      </w:pPr>
      <w:r>
        <w:rPr>
          <w:lang w:val="en-US"/>
        </w:rPr>
        <w:t xml:space="preserve"> </w:t>
      </w:r>
    </w:p>
    <w:sectPr w:rsidR="00407F4D" w:rsidRPr="00CC0EF7" w:rsidSect="0040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C0EF7"/>
    <w:rsid w:val="00407F4D"/>
    <w:rsid w:val="00CC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4D"/>
  </w:style>
  <w:style w:type="paragraph" w:styleId="1">
    <w:name w:val="heading 1"/>
    <w:basedOn w:val="a"/>
    <w:link w:val="10"/>
    <w:uiPriority w:val="9"/>
    <w:qFormat/>
    <w:rsid w:val="00CC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0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legal-documents/rosobrnadzor/index.php?id_4=18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a.edu.ru/ru/main/legal-documents/rosobrnadzor/index.php?id_4=18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rosobrnadzor/index.php?id_4=181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a.edu.ru/ru/main/legal-documents/rosobrnadzor/index.php?id_4=181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ia.edu.ru/ru/main/legal-documents/rosobrnadzor/index.php?id_4=18250" TargetMode="External"/><Relationship Id="rId9" Type="http://schemas.openxmlformats.org/officeDocument/2006/relationships/hyperlink" Target="http://gia.edu.ru/ru/main/legal-documents/rosobrnadzor/index.php?id_4=18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TOSHIBA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2017-01-21T15:15:00Z</dcterms:created>
  <dcterms:modified xsi:type="dcterms:W3CDTF">2017-01-21T15:16:00Z</dcterms:modified>
</cp:coreProperties>
</file>